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668926" w:themeColor="accent2" w:themeShade="BF"/>
  <w:body>
    <w:p w:rsidR="00596336" w:rsidRPr="00A66966" w:rsidRDefault="00596336" w:rsidP="0077097B">
      <w:pPr>
        <w:spacing w:before="120" w:after="120" w:line="360" w:lineRule="auto"/>
        <w:ind w:firstLine="737"/>
        <w:jc w:val="center"/>
        <w:rPr>
          <w:rFonts w:ascii="Calibri" w:hAnsi="Calibri"/>
          <w:b/>
          <w:bCs/>
          <w:i/>
          <w:iCs/>
          <w:color w:val="626A1A" w:themeColor="accent3" w:themeShade="80"/>
          <w:sz w:val="36"/>
          <w:szCs w:val="36"/>
          <w14:glow w14:rad="330200">
            <w14:schemeClr w14:val="bg1">
              <w14:alpha w14:val="60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A66966">
        <w:rPr>
          <w:rFonts w:ascii="Calibri" w:hAnsi="Calibri"/>
          <w:b/>
          <w:bCs/>
          <w:i/>
          <w:iCs/>
          <w:color w:val="626A1A" w:themeColor="accent3" w:themeShade="80"/>
          <w:sz w:val="36"/>
          <w:szCs w:val="36"/>
          <w14:glow w14:rad="330200">
            <w14:schemeClr w14:val="bg1">
              <w14:alpha w14:val="60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María Sa</w:t>
      </w:r>
      <w:bookmarkStart w:id="0" w:name="_GoBack"/>
      <w:bookmarkEnd w:id="0"/>
      <w:r w:rsidRPr="00A66966">
        <w:rPr>
          <w:rFonts w:ascii="Calibri" w:hAnsi="Calibri"/>
          <w:b/>
          <w:bCs/>
          <w:i/>
          <w:iCs/>
          <w:color w:val="626A1A" w:themeColor="accent3" w:themeShade="80"/>
          <w:sz w:val="36"/>
          <w:szCs w:val="36"/>
          <w14:glow w14:rad="330200">
            <w14:schemeClr w14:val="bg1">
              <w14:alpha w14:val="60000"/>
            </w14:schemeClr>
          </w14:glow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lomea Skłodowska Curie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Cuando se desató la Primera Guerra Mundial, </w:t>
      </w:r>
      <w:r w:rsidR="00E11EFA" w:rsidRPr="0077097B">
        <w:rPr>
          <w:i/>
        </w:rPr>
        <w:t>Mari</w:t>
      </w:r>
      <w:r w:rsidRPr="0077097B">
        <w:rPr>
          <w:i/>
        </w:rPr>
        <w:t xml:space="preserve"> Curie</w:t>
      </w:r>
      <w:r w:rsidRPr="00596336">
        <w:rPr>
          <w:i/>
        </w:rPr>
        <w:t xml:space="preserve"> recibió la orden de resguardar el tesoro radioactivo que tenía en su laboratorio. </w:t>
      </w:r>
    </w:p>
    <w:p w:rsidR="00596336" w:rsidRDefault="004A6FE5" w:rsidP="0077097B">
      <w:pPr>
        <w:spacing w:before="120" w:after="120" w:line="360" w:lineRule="auto"/>
        <w:ind w:firstLine="737"/>
        <w:jc w:val="both"/>
        <w:rPr>
          <w:i/>
        </w:rPr>
      </w:pPr>
      <w:r w:rsidRPr="0077097B">
        <w:rPr>
          <w:i/>
        </w:rPr>
        <w:t xml:space="preserve">Sin dudarlo, agarró su reserva de radio, se tomó un tren a </w:t>
      </w:r>
      <w:r w:rsidR="00447175" w:rsidRPr="0077097B">
        <w:rPr>
          <w:i/>
        </w:rPr>
        <w:t>Burdeos y</w:t>
      </w:r>
      <w:r w:rsidRPr="0077097B">
        <w:rPr>
          <w:i/>
        </w:rPr>
        <w:t xml:space="preserve"> la guardó en la bóveda de un banco. Algo absolutamente irresponsable</w:t>
      </w:r>
      <w:r w:rsidRPr="00596336">
        <w:rPr>
          <w:i/>
        </w:rPr>
        <w:t xml:space="preserve">. 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Pero hay que admitir que, aunque para 1914 se conocía el potencial del uso de la radioactividad en infinidad de disciplinas (como la biomedicina), ni siquiera </w:t>
      </w:r>
      <w:r w:rsidRPr="0077097B">
        <w:rPr>
          <w:i/>
        </w:rPr>
        <w:t>Marie</w:t>
      </w:r>
      <w:r w:rsidRPr="00596336">
        <w:rPr>
          <w:i/>
        </w:rPr>
        <w:t xml:space="preserve"> conocía tanto sus riesgos. Ella había descubierto, entre otras cosas que descubre alguien que gana dos premios Nobel, el radio y el polonio, cuyo nombre es un homenaje a su Polonia natal. </w:t>
      </w:r>
    </w:p>
    <w:p w:rsidR="004A6FE5" w:rsidRPr="00596336" w:rsidRDefault="004A6FE5" w:rsidP="00E11EFA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 xml:space="preserve">Dos años después, en plena guerra, se convirtió en una de las primeras mujeres en Francia en tener licencia para manejar automóviles. Cargó algunos con rudimentarios equipos de rayos X, y marchó al frente de batalla para usarlos en el diagnóstico de los heridos, con lo que salvó muchas vidas. </w:t>
      </w:r>
    </w:p>
    <w:p w:rsidR="00845F30" w:rsidRPr="00596336" w:rsidRDefault="004A6FE5" w:rsidP="0077097B">
      <w:pPr>
        <w:spacing w:before="120" w:after="120" w:line="360" w:lineRule="auto"/>
        <w:ind w:firstLine="737"/>
        <w:jc w:val="both"/>
        <w:rPr>
          <w:i/>
        </w:rPr>
      </w:pPr>
      <w:r w:rsidRPr="00596336">
        <w:rPr>
          <w:i/>
        </w:rPr>
        <w:t>La guerra también fue un muy buen momento para comenzar a implementar masivamente, como es fácil imaginar, las transfusiones de sangre</w:t>
      </w:r>
      <w:r w:rsidRPr="0077097B">
        <w:rPr>
          <w:i/>
        </w:rPr>
        <w:t xml:space="preserve">. </w:t>
      </w:r>
    </w:p>
    <w:sectPr w:rsidR="00845F30" w:rsidRPr="00596336" w:rsidSect="00FE68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9072" w:orient="landscape" w:code="1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813" w:rsidRDefault="003A0813" w:rsidP="00B512DF">
      <w:pPr>
        <w:spacing w:after="0" w:line="240" w:lineRule="auto"/>
      </w:pPr>
      <w:r>
        <w:separator/>
      </w:r>
    </w:p>
  </w:endnote>
  <w:endnote w:type="continuationSeparator" w:id="0">
    <w:p w:rsidR="003A0813" w:rsidRDefault="003A0813" w:rsidP="00B51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2DF" w:rsidRDefault="00B512D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2DF" w:rsidRDefault="00B512D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2DF" w:rsidRDefault="00B512D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813" w:rsidRDefault="003A0813" w:rsidP="00B512DF">
      <w:pPr>
        <w:spacing w:after="0" w:line="240" w:lineRule="auto"/>
      </w:pPr>
      <w:r>
        <w:separator/>
      </w:r>
    </w:p>
  </w:footnote>
  <w:footnote w:type="continuationSeparator" w:id="0">
    <w:p w:rsidR="003A0813" w:rsidRDefault="003A0813" w:rsidP="00B51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2DF" w:rsidRDefault="00B512D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8290468"/>
      <w:docPartObj>
        <w:docPartGallery w:val="Watermarks"/>
        <w:docPartUnique/>
      </w:docPartObj>
    </w:sdtPr>
    <w:sdtEndPr/>
    <w:sdtContent>
      <w:p w:rsidR="00B512DF" w:rsidRDefault="003A0813">
        <w:pPr>
          <w:pStyle w:val="Encabezado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86390533" o:spid="_x0000_s2049" type="#_x0000_t136" style="position:absolute;margin-left:0;margin-top:0;width:179.25pt;height:51.75pt;z-index:-251658752;mso-position-horizontal:center;mso-position-horizontal-relative:margin;mso-position-vertical:center;mso-position-vertical-relative:margin" o:allowincell="f" fillcolor="#b6e1e7 [1304]" stroked="f">
              <v:fill opacity=".5"/>
              <v:textpath style="font-family:&quot;Cambria&quot;;font-size:44pt" string="EJEMPLO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2DF" w:rsidRDefault="00B512D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E5"/>
    <w:rsid w:val="000709FF"/>
    <w:rsid w:val="000972CD"/>
    <w:rsid w:val="000D6D7E"/>
    <w:rsid w:val="001E7D69"/>
    <w:rsid w:val="00292BB1"/>
    <w:rsid w:val="00350759"/>
    <w:rsid w:val="003A0813"/>
    <w:rsid w:val="003B7FEC"/>
    <w:rsid w:val="003F1C5D"/>
    <w:rsid w:val="00446086"/>
    <w:rsid w:val="00447175"/>
    <w:rsid w:val="004A177C"/>
    <w:rsid w:val="004A6FE5"/>
    <w:rsid w:val="00523336"/>
    <w:rsid w:val="00596336"/>
    <w:rsid w:val="006F3B0D"/>
    <w:rsid w:val="0077097B"/>
    <w:rsid w:val="00845F30"/>
    <w:rsid w:val="00875077"/>
    <w:rsid w:val="00876ADA"/>
    <w:rsid w:val="00A66966"/>
    <w:rsid w:val="00AD2404"/>
    <w:rsid w:val="00B512DF"/>
    <w:rsid w:val="00C60023"/>
    <w:rsid w:val="00CB73CE"/>
    <w:rsid w:val="00E11EFA"/>
    <w:rsid w:val="00EB11AD"/>
    <w:rsid w:val="00F94E45"/>
    <w:rsid w:val="00FA203A"/>
    <w:rsid w:val="00FC2244"/>
    <w:rsid w:val="00FE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77D84EA-786D-45EE-8D65-E2DEEF7B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12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12DF"/>
  </w:style>
  <w:style w:type="paragraph" w:styleId="Piedepgina">
    <w:name w:val="footer"/>
    <w:basedOn w:val="Normal"/>
    <w:link w:val="PiedepginaCar"/>
    <w:uiPriority w:val="99"/>
    <w:unhideWhenUsed/>
    <w:rsid w:val="00B512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12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Verd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Barcelo</dc:creator>
  <cp:keywords>Formato Parrafo</cp:keywords>
  <dc:description/>
  <cp:lastModifiedBy>Marta Barcelo</cp:lastModifiedBy>
  <cp:revision>4</cp:revision>
  <dcterms:created xsi:type="dcterms:W3CDTF">2025-03-12T13:16:00Z</dcterms:created>
  <dcterms:modified xsi:type="dcterms:W3CDTF">2025-03-12T13:36:00Z</dcterms:modified>
  <cp:category>Junior</cp:category>
</cp:coreProperties>
</file>